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CC08" w14:textId="5931CB50" w:rsidR="00DC26E4" w:rsidRDefault="00DC26E4" w:rsidP="005803C3">
      <w:pPr>
        <w:contextualSpacing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Referat af bestyrelsesmøde d. 4/11 2017</w:t>
      </w:r>
      <w:bookmarkStart w:id="0" w:name="_GoBack"/>
      <w:bookmarkEnd w:id="0"/>
    </w:p>
    <w:p w14:paraId="2A395F8E" w14:textId="2B9EB0DD" w:rsidR="005803C3" w:rsidRDefault="005803C3" w:rsidP="005803C3">
      <w:pPr>
        <w:pStyle w:val="Listeafsnit"/>
        <w:numPr>
          <w:ilvl w:val="0"/>
          <w:numId w:val="1"/>
        </w:numPr>
        <w:ind w:left="567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Valg af dirigent: Annette</w:t>
      </w:r>
    </w:p>
    <w:p w14:paraId="76139D7E" w14:textId="77777777" w:rsidR="005803C3" w:rsidRDefault="005803C3" w:rsidP="005803C3">
      <w:pPr>
        <w:pStyle w:val="Listeafsnit"/>
        <w:numPr>
          <w:ilvl w:val="0"/>
          <w:numId w:val="1"/>
        </w:numPr>
        <w:ind w:left="567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Valg af referent: Hanne</w:t>
      </w:r>
    </w:p>
    <w:p w14:paraId="698DD73B" w14:textId="77777777" w:rsidR="005803C3" w:rsidRDefault="005803C3" w:rsidP="005803C3">
      <w:pPr>
        <w:pStyle w:val="Listeafsnit"/>
        <w:numPr>
          <w:ilvl w:val="0"/>
          <w:numId w:val="1"/>
        </w:numPr>
        <w:ind w:left="567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Godkendelse af dagsorden: Dagsordene er godkendt</w:t>
      </w:r>
    </w:p>
    <w:p w14:paraId="0186DC9C" w14:textId="77777777" w:rsidR="005803C3" w:rsidRDefault="005803C3" w:rsidP="005803C3">
      <w:pPr>
        <w:pStyle w:val="Listeafsnit"/>
        <w:numPr>
          <w:ilvl w:val="0"/>
          <w:numId w:val="1"/>
        </w:numPr>
        <w:ind w:left="567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Godkendelse af referat: Referatet godkendt.</w:t>
      </w:r>
    </w:p>
    <w:p w14:paraId="2DCA0EE9" w14:textId="77777777" w:rsidR="005803C3" w:rsidRDefault="005803C3" w:rsidP="005803C3">
      <w:pPr>
        <w:pStyle w:val="Listeafsnit"/>
        <w:numPr>
          <w:ilvl w:val="0"/>
          <w:numId w:val="1"/>
        </w:numPr>
        <w:ind w:left="567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Gennemgang af dagsorden for generalforsamlingen:</w:t>
      </w:r>
    </w:p>
    <w:p w14:paraId="3BAACA00" w14:textId="77777777" w:rsidR="005803C3" w:rsidRPr="003811F1" w:rsidRDefault="005803C3" w:rsidP="005803C3">
      <w:pPr>
        <w:ind w:left="567"/>
        <w:rPr>
          <w:noProof/>
          <w:sz w:val="24"/>
          <w:szCs w:val="24"/>
        </w:rPr>
      </w:pPr>
      <w:r w:rsidRPr="003811F1">
        <w:rPr>
          <w:noProof/>
          <w:sz w:val="24"/>
          <w:szCs w:val="24"/>
        </w:rPr>
        <w:t xml:space="preserve">Indkaldelsen </w:t>
      </w:r>
    </w:p>
    <w:p w14:paraId="221440AD" w14:textId="77777777" w:rsidR="005803C3" w:rsidRPr="003811F1" w:rsidRDefault="00E83AF9" w:rsidP="005803C3">
      <w:pPr>
        <w:pStyle w:val="Listeafsnit"/>
        <w:numPr>
          <w:ilvl w:val="0"/>
          <w:numId w:val="2"/>
        </w:numPr>
        <w:rPr>
          <w:noProof/>
          <w:sz w:val="24"/>
          <w:szCs w:val="24"/>
        </w:rPr>
      </w:pPr>
      <w:r w:rsidRPr="003811F1">
        <w:rPr>
          <w:noProof/>
          <w:sz w:val="24"/>
          <w:szCs w:val="24"/>
        </w:rPr>
        <w:t>Valg af dirigent og referent</w:t>
      </w:r>
    </w:p>
    <w:p w14:paraId="7E01E065" w14:textId="77777777" w:rsidR="005803C3" w:rsidRPr="003811F1" w:rsidRDefault="005803C3" w:rsidP="005803C3">
      <w:pPr>
        <w:pStyle w:val="Listeafsnit"/>
        <w:numPr>
          <w:ilvl w:val="0"/>
          <w:numId w:val="2"/>
        </w:numPr>
        <w:rPr>
          <w:noProof/>
          <w:sz w:val="24"/>
          <w:szCs w:val="24"/>
        </w:rPr>
      </w:pPr>
      <w:r w:rsidRPr="003811F1">
        <w:rPr>
          <w:noProof/>
          <w:sz w:val="24"/>
          <w:szCs w:val="24"/>
        </w:rPr>
        <w:t xml:space="preserve">Årsberetningerne: </w:t>
      </w:r>
    </w:p>
    <w:p w14:paraId="290A81B2" w14:textId="77777777" w:rsidR="005803C3" w:rsidRPr="003811F1" w:rsidRDefault="005803C3" w:rsidP="005803C3">
      <w:pPr>
        <w:pStyle w:val="Listeafsnit"/>
        <w:numPr>
          <w:ilvl w:val="0"/>
          <w:numId w:val="2"/>
        </w:numPr>
        <w:rPr>
          <w:noProof/>
          <w:sz w:val="24"/>
          <w:szCs w:val="24"/>
        </w:rPr>
      </w:pPr>
      <w:r w:rsidRPr="003811F1">
        <w:rPr>
          <w:noProof/>
          <w:sz w:val="24"/>
          <w:szCs w:val="24"/>
        </w:rPr>
        <w:t xml:space="preserve">Fremlæggelse af regnskab til godkendelse: </w:t>
      </w:r>
    </w:p>
    <w:p w14:paraId="131E5F03" w14:textId="77777777" w:rsidR="005803C3" w:rsidRPr="003811F1" w:rsidRDefault="005803C3" w:rsidP="005803C3">
      <w:pPr>
        <w:pStyle w:val="Listeafsnit"/>
        <w:numPr>
          <w:ilvl w:val="0"/>
          <w:numId w:val="2"/>
        </w:numPr>
        <w:rPr>
          <w:noProof/>
          <w:sz w:val="24"/>
          <w:szCs w:val="24"/>
        </w:rPr>
      </w:pPr>
      <w:r w:rsidRPr="003811F1">
        <w:rPr>
          <w:noProof/>
          <w:sz w:val="24"/>
          <w:szCs w:val="24"/>
        </w:rPr>
        <w:t xml:space="preserve">Fremlæggelse af budget, herunder kontingentstørrelse: - se budget senere for drøftelse af </w:t>
      </w:r>
    </w:p>
    <w:p w14:paraId="0F2FA54C" w14:textId="77777777" w:rsidR="005803C3" w:rsidRPr="003811F1" w:rsidRDefault="005803C3" w:rsidP="005803C3">
      <w:pPr>
        <w:pStyle w:val="Listeafsnit"/>
        <w:numPr>
          <w:ilvl w:val="0"/>
          <w:numId w:val="2"/>
        </w:numPr>
        <w:rPr>
          <w:noProof/>
          <w:sz w:val="24"/>
          <w:szCs w:val="24"/>
        </w:rPr>
      </w:pPr>
      <w:r w:rsidRPr="003811F1">
        <w:rPr>
          <w:noProof/>
          <w:sz w:val="24"/>
          <w:szCs w:val="24"/>
        </w:rPr>
        <w:t xml:space="preserve">Indkomne forslag: </w:t>
      </w:r>
    </w:p>
    <w:p w14:paraId="31E518B8" w14:textId="77777777" w:rsidR="005803C3" w:rsidRPr="003811F1" w:rsidRDefault="005803C3" w:rsidP="005803C3">
      <w:pPr>
        <w:pStyle w:val="Listeafsnit"/>
        <w:ind w:left="927"/>
        <w:rPr>
          <w:noProof/>
          <w:sz w:val="24"/>
          <w:szCs w:val="24"/>
        </w:rPr>
      </w:pPr>
      <w:r w:rsidRPr="003811F1">
        <w:rPr>
          <w:noProof/>
          <w:sz w:val="24"/>
          <w:szCs w:val="24"/>
        </w:rPr>
        <w:t>Pt ingen indkomne forslag</w:t>
      </w:r>
    </w:p>
    <w:p w14:paraId="3CF228F4" w14:textId="77777777" w:rsidR="005803C3" w:rsidRPr="003811F1" w:rsidRDefault="005803C3" w:rsidP="005803C3">
      <w:pPr>
        <w:pStyle w:val="Listeafsnit"/>
        <w:numPr>
          <w:ilvl w:val="0"/>
          <w:numId w:val="2"/>
        </w:numPr>
        <w:rPr>
          <w:noProof/>
          <w:sz w:val="24"/>
          <w:szCs w:val="24"/>
        </w:rPr>
      </w:pPr>
      <w:r w:rsidRPr="003811F1">
        <w:rPr>
          <w:noProof/>
          <w:sz w:val="24"/>
          <w:szCs w:val="24"/>
        </w:rPr>
        <w:t xml:space="preserve">Valg af medlemmer til bestyrelsen: </w:t>
      </w:r>
    </w:p>
    <w:p w14:paraId="3119F7E0" w14:textId="77777777" w:rsidR="005803C3" w:rsidRPr="003811F1" w:rsidRDefault="005803C3" w:rsidP="005803C3">
      <w:pPr>
        <w:pStyle w:val="Listeafsnit"/>
        <w:numPr>
          <w:ilvl w:val="0"/>
          <w:numId w:val="2"/>
        </w:numPr>
        <w:rPr>
          <w:noProof/>
          <w:sz w:val="24"/>
          <w:szCs w:val="24"/>
        </w:rPr>
      </w:pPr>
      <w:r w:rsidRPr="003811F1">
        <w:rPr>
          <w:noProof/>
          <w:sz w:val="24"/>
          <w:szCs w:val="24"/>
        </w:rPr>
        <w:t xml:space="preserve">Valg af revisorer: </w:t>
      </w:r>
    </w:p>
    <w:p w14:paraId="4C47210B" w14:textId="77777777" w:rsidR="005803C3" w:rsidRPr="003811F1" w:rsidRDefault="005803C3" w:rsidP="005803C3">
      <w:pPr>
        <w:pStyle w:val="Listeafsnit"/>
        <w:numPr>
          <w:ilvl w:val="0"/>
          <w:numId w:val="2"/>
        </w:numPr>
        <w:rPr>
          <w:noProof/>
          <w:sz w:val="24"/>
          <w:szCs w:val="24"/>
        </w:rPr>
      </w:pPr>
      <w:r w:rsidRPr="003811F1">
        <w:rPr>
          <w:noProof/>
          <w:sz w:val="24"/>
          <w:szCs w:val="24"/>
        </w:rPr>
        <w:t>Evt.</w:t>
      </w:r>
    </w:p>
    <w:p w14:paraId="5FCB8693" w14:textId="77777777" w:rsidR="005803C3" w:rsidRDefault="005803C3" w:rsidP="005803C3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  <w:r>
        <w:rPr>
          <w:rFonts w:ascii="Calibri" w:hAnsi="Calibri" w:cs="Calibri"/>
          <w:b/>
          <w:noProof/>
          <w:color w:val="000000"/>
          <w:sz w:val="24"/>
          <w:szCs w:val="24"/>
        </w:rPr>
        <w:t xml:space="preserve">Nyt fra fraktionerne: Annette kunne fortælle, at der kommer to videnscentre (Århus og Kbh.) som får 100 mio. i engangsbeløb til at udvikle en national sprogstrategi. </w:t>
      </w:r>
    </w:p>
    <w:p w14:paraId="1DF69E9B" w14:textId="77777777" w:rsidR="005803C3" w:rsidRPr="00151F9A" w:rsidRDefault="005803C3" w:rsidP="00151F9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  <w:r>
        <w:rPr>
          <w:rFonts w:ascii="Calibri" w:hAnsi="Calibri" w:cs="Calibri"/>
          <w:b/>
          <w:noProof/>
          <w:color w:val="000000"/>
          <w:sz w:val="24"/>
          <w:szCs w:val="24"/>
        </w:rPr>
        <w:t xml:space="preserve">Budget – beslutning om hvordan vi undgår underskud fremover. </w:t>
      </w:r>
    </w:p>
    <w:p w14:paraId="192F54B0" w14:textId="77777777" w:rsidR="00702B68" w:rsidRDefault="00151F9A" w:rsidP="008B1390">
      <w:pPr>
        <w:pStyle w:val="Listeafsnit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  <w:r>
        <w:rPr>
          <w:rFonts w:ascii="Calibri" w:hAnsi="Calibri" w:cs="Calibri"/>
          <w:b/>
          <w:noProof/>
          <w:color w:val="000000"/>
          <w:sz w:val="24"/>
          <w:szCs w:val="24"/>
        </w:rPr>
        <w:t>Mette fremlagde sine fire forslag til hvordan vi kan undgå et underskud fremover</w:t>
      </w:r>
      <w:r w:rsidR="00FA0BE9">
        <w:rPr>
          <w:rFonts w:ascii="Calibri" w:hAnsi="Calibri" w:cs="Calibri"/>
          <w:b/>
          <w:noProof/>
          <w:color w:val="000000"/>
          <w:sz w:val="24"/>
          <w:szCs w:val="24"/>
        </w:rPr>
        <w:t xml:space="preserve">. </w:t>
      </w:r>
    </w:p>
    <w:p w14:paraId="47D09624" w14:textId="27E7E2BB" w:rsidR="005803C3" w:rsidRDefault="00702B68" w:rsidP="005803C3">
      <w:pPr>
        <w:pStyle w:val="Listeafsnit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  <w:r>
        <w:rPr>
          <w:rFonts w:ascii="Calibri" w:hAnsi="Calibri" w:cs="Calibri"/>
          <w:b/>
          <w:noProof/>
          <w:color w:val="000000"/>
          <w:sz w:val="24"/>
          <w:szCs w:val="24"/>
        </w:rPr>
        <w:t>V</w:t>
      </w:r>
      <w:r w:rsidR="008B1390">
        <w:rPr>
          <w:rFonts w:ascii="Calibri" w:hAnsi="Calibri" w:cs="Calibri"/>
          <w:b/>
          <w:noProof/>
          <w:color w:val="000000"/>
          <w:sz w:val="24"/>
          <w:szCs w:val="24"/>
        </w:rPr>
        <w:t>i blev eni</w:t>
      </w:r>
      <w:r>
        <w:rPr>
          <w:rFonts w:ascii="Calibri" w:hAnsi="Calibri" w:cs="Calibri"/>
          <w:b/>
          <w:noProof/>
          <w:color w:val="000000"/>
          <w:sz w:val="24"/>
          <w:szCs w:val="24"/>
        </w:rPr>
        <w:t>ge om at indstille</w:t>
      </w:r>
      <w:r w:rsidR="008B1390">
        <w:rPr>
          <w:rFonts w:ascii="Calibri" w:hAnsi="Calibri" w:cs="Calibri"/>
          <w:b/>
          <w:noProof/>
          <w:color w:val="000000"/>
          <w:sz w:val="24"/>
          <w:szCs w:val="24"/>
        </w:rPr>
        <w:t xml:space="preserve"> til at kontingentet</w:t>
      </w:r>
      <w:r>
        <w:rPr>
          <w:rFonts w:ascii="Calibri" w:hAnsi="Calibri" w:cs="Calibri"/>
          <w:b/>
          <w:noProof/>
          <w:color w:val="000000"/>
          <w:sz w:val="24"/>
          <w:szCs w:val="24"/>
        </w:rPr>
        <w:t xml:space="preserve"> i det kommende </w:t>
      </w:r>
      <w:r w:rsidR="008B1390">
        <w:rPr>
          <w:rFonts w:ascii="Calibri" w:hAnsi="Calibri" w:cs="Calibri"/>
          <w:b/>
          <w:noProof/>
          <w:color w:val="000000"/>
          <w:sz w:val="24"/>
          <w:szCs w:val="24"/>
        </w:rPr>
        <w:t>år er det samme, m</w:t>
      </w:r>
      <w:r>
        <w:rPr>
          <w:rFonts w:ascii="Calibri" w:hAnsi="Calibri" w:cs="Calibri"/>
          <w:b/>
          <w:noProof/>
          <w:color w:val="000000"/>
          <w:sz w:val="24"/>
          <w:szCs w:val="24"/>
        </w:rPr>
        <w:t>e</w:t>
      </w:r>
      <w:r w:rsidR="008B1390">
        <w:rPr>
          <w:rFonts w:ascii="Calibri" w:hAnsi="Calibri" w:cs="Calibri"/>
          <w:b/>
          <w:noProof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noProof/>
          <w:color w:val="000000"/>
          <w:sz w:val="24"/>
          <w:szCs w:val="24"/>
        </w:rPr>
        <w:t xml:space="preserve"> muligvis kommer der en stigning næste år. Dette afhænger af de indtægter vi får i forbindelse med annoncering</w:t>
      </w:r>
      <w:r w:rsidR="003F5886">
        <w:rPr>
          <w:rFonts w:ascii="Calibri" w:hAnsi="Calibri" w:cs="Calibri"/>
          <w:b/>
          <w:noProof/>
          <w:color w:val="000000"/>
          <w:sz w:val="24"/>
          <w:szCs w:val="24"/>
        </w:rPr>
        <w:t xml:space="preserve"> mm</w:t>
      </w:r>
      <w:r w:rsidR="00D32AEE">
        <w:rPr>
          <w:rFonts w:ascii="Calibri" w:hAnsi="Calibri" w:cs="Calibri"/>
          <w:b/>
          <w:noProof/>
          <w:color w:val="000000"/>
          <w:sz w:val="24"/>
          <w:szCs w:val="24"/>
        </w:rPr>
        <w:t xml:space="preserve"> </w:t>
      </w:r>
      <w:r w:rsidR="003F5886">
        <w:rPr>
          <w:rFonts w:ascii="Calibri" w:hAnsi="Calibri" w:cs="Calibri"/>
          <w:b/>
          <w:noProof/>
          <w:color w:val="000000"/>
          <w:sz w:val="24"/>
          <w:szCs w:val="24"/>
        </w:rPr>
        <w:t>.</w:t>
      </w:r>
    </w:p>
    <w:p w14:paraId="05F1F86E" w14:textId="2ED434EE" w:rsidR="003F5886" w:rsidRDefault="003F5886" w:rsidP="005803C3">
      <w:pPr>
        <w:pStyle w:val="Listeafsnit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</w:p>
    <w:p w14:paraId="22D92085" w14:textId="77777777" w:rsidR="003F5886" w:rsidRDefault="003F5886" w:rsidP="005803C3">
      <w:pPr>
        <w:pStyle w:val="Listeafsnit"/>
        <w:autoSpaceDE w:val="0"/>
        <w:autoSpaceDN w:val="0"/>
        <w:adjustRightInd w:val="0"/>
        <w:spacing w:after="0" w:line="240" w:lineRule="auto"/>
        <w:ind w:left="567"/>
        <w:rPr>
          <w:noProof/>
        </w:rPr>
      </w:pPr>
    </w:p>
    <w:p w14:paraId="1DFF654E" w14:textId="7EC14A08" w:rsidR="003F5886" w:rsidRDefault="003F5886" w:rsidP="005803C3">
      <w:pPr>
        <w:pStyle w:val="Listeafsnit"/>
        <w:autoSpaceDE w:val="0"/>
        <w:autoSpaceDN w:val="0"/>
        <w:adjustRightInd w:val="0"/>
        <w:spacing w:after="0" w:line="240" w:lineRule="auto"/>
        <w:ind w:left="567"/>
        <w:rPr>
          <w:noProof/>
        </w:rPr>
      </w:pPr>
      <w:r>
        <w:rPr>
          <w:noProof/>
        </w:rPr>
        <w:t>For at opnå en ensartet praksis mht udgifter ifm bestyrelsens arbejde har bestyrelse udarbejdet og godkendt et dokument med vejledende udgiftsrammer til transport, overnatning, gaver, forplejning mm.</w:t>
      </w:r>
    </w:p>
    <w:p w14:paraId="58420C31" w14:textId="77777777" w:rsidR="003F5886" w:rsidRDefault="003F5886" w:rsidP="005803C3">
      <w:pPr>
        <w:pStyle w:val="Listeafsnit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</w:p>
    <w:p w14:paraId="501D450A" w14:textId="77777777" w:rsidR="00676A41" w:rsidRDefault="00676A41" w:rsidP="00676A41">
      <w:pPr>
        <w:rPr>
          <w:rFonts w:cs="Arial"/>
          <w:b/>
          <w:color w:val="000000"/>
          <w:lang w:eastAsia="da-DK"/>
        </w:rPr>
      </w:pPr>
      <w:r>
        <w:rPr>
          <w:rFonts w:cs="Arial"/>
          <w:b/>
          <w:color w:val="000000"/>
          <w:lang w:eastAsia="da-DK"/>
        </w:rPr>
        <w:t>Gavekøb</w:t>
      </w:r>
    </w:p>
    <w:p w14:paraId="0DEE689A" w14:textId="77777777" w:rsidR="00676A41" w:rsidRDefault="00676A41" w:rsidP="00676A41">
      <w:pPr>
        <w:rPr>
          <w:rFonts w:cs="Arial"/>
          <w:color w:val="000000"/>
          <w:u w:val="single"/>
          <w:lang w:eastAsia="da-DK"/>
        </w:rPr>
      </w:pPr>
      <w:r>
        <w:rPr>
          <w:rFonts w:cs="Arial"/>
          <w:color w:val="000000"/>
          <w:u w:val="single"/>
          <w:lang w:eastAsia="da-DK"/>
        </w:rPr>
        <w:t>Internt til bestyrelsesmedlemmer</w:t>
      </w:r>
    </w:p>
    <w:p w14:paraId="0E2F98DE" w14:textId="77777777" w:rsidR="00676A41" w:rsidRDefault="00676A41" w:rsidP="00676A41">
      <w:pPr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Udtrædelse efter længere periode: max 1000 kr.</w:t>
      </w:r>
    </w:p>
    <w:p w14:paraId="5308239C" w14:textId="77777777" w:rsidR="00676A41" w:rsidRDefault="00676A41" w:rsidP="00676A41">
      <w:pPr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Sygdom/ barsel/udtrædelse efter én periode : max 400 kr.</w:t>
      </w:r>
    </w:p>
    <w:p w14:paraId="7A4B02E4" w14:textId="77777777" w:rsidR="00676A41" w:rsidRDefault="00676A41" w:rsidP="00676A41"/>
    <w:p w14:paraId="2ABAE242" w14:textId="77777777" w:rsidR="00676A41" w:rsidRDefault="00676A41" w:rsidP="00676A41">
      <w:pPr>
        <w:rPr>
          <w:u w:val="single"/>
        </w:rPr>
      </w:pPr>
      <w:r>
        <w:rPr>
          <w:u w:val="single"/>
        </w:rPr>
        <w:t>Ekstern repræsentation (receptioner etc.)</w:t>
      </w:r>
    </w:p>
    <w:p w14:paraId="5E86DA83" w14:textId="77777777" w:rsidR="00676A41" w:rsidRDefault="00676A41" w:rsidP="00676A41">
      <w:r>
        <w:t>Max 400 kr.</w:t>
      </w:r>
    </w:p>
    <w:p w14:paraId="7679B9F0" w14:textId="77777777" w:rsidR="00676A41" w:rsidRDefault="00676A41" w:rsidP="00676A41"/>
    <w:p w14:paraId="36DF3109" w14:textId="77777777" w:rsidR="00676A41" w:rsidRDefault="00676A41" w:rsidP="00676A41">
      <w:pPr>
        <w:rPr>
          <w:u w:val="single"/>
        </w:rPr>
      </w:pPr>
      <w:r>
        <w:rPr>
          <w:u w:val="single"/>
        </w:rPr>
        <w:t>Privat overnatning</w:t>
      </w:r>
    </w:p>
    <w:p w14:paraId="2B69020F" w14:textId="77777777" w:rsidR="00676A41" w:rsidRDefault="00676A41" w:rsidP="00676A41">
      <w:r>
        <w:lastRenderedPageBreak/>
        <w:t xml:space="preserve">209 kr. </w:t>
      </w:r>
    </w:p>
    <w:p w14:paraId="7680C07A" w14:textId="77777777" w:rsidR="00676A41" w:rsidRDefault="00676A41" w:rsidP="00676A41"/>
    <w:p w14:paraId="44651004" w14:textId="77777777" w:rsidR="00676A41" w:rsidRDefault="00676A41" w:rsidP="00676A41">
      <w:pPr>
        <w:rPr>
          <w:u w:val="single"/>
        </w:rPr>
      </w:pPr>
      <w:r>
        <w:rPr>
          <w:u w:val="single"/>
        </w:rPr>
        <w:t>interne revisorer</w:t>
      </w:r>
    </w:p>
    <w:p w14:paraId="7424417E" w14:textId="77777777" w:rsidR="00676A41" w:rsidRDefault="00676A41" w:rsidP="00676A41">
      <w:r>
        <w:t>max 500 kr.</w:t>
      </w:r>
    </w:p>
    <w:p w14:paraId="2DF16906" w14:textId="77777777" w:rsidR="00676A41" w:rsidRDefault="00676A41" w:rsidP="00676A41"/>
    <w:p w14:paraId="2156D489" w14:textId="77777777" w:rsidR="00676A41" w:rsidRDefault="00676A41" w:rsidP="00676A41">
      <w:pPr>
        <w:rPr>
          <w:u w:val="single"/>
        </w:rPr>
      </w:pPr>
      <w:r>
        <w:rPr>
          <w:u w:val="single"/>
        </w:rPr>
        <w:t>indlæg til FranskNyt</w:t>
      </w:r>
    </w:p>
    <w:p w14:paraId="1B245EF1" w14:textId="77777777" w:rsidR="00676A41" w:rsidRDefault="00676A41" w:rsidP="00676A41">
      <w:r>
        <w:t>max 200 kr, eksklusiv forsendelse</w:t>
      </w:r>
      <w:r w:rsidR="00203281">
        <w:t>/redaktionen samler op til jul og giver bestyrelsesmedlemmerne der har bidraget. Der skal købes inden d. 15/12</w:t>
      </w:r>
    </w:p>
    <w:p w14:paraId="5D5B0EDA" w14:textId="77777777" w:rsidR="00203281" w:rsidRDefault="00203281" w:rsidP="00676A41">
      <w:r>
        <w:t xml:space="preserve">I forbindelse med udlandsrejser ligger det dog implicit, at man skriver en artikel om det til Fransk Nyt uden at få betaling for det. </w:t>
      </w:r>
    </w:p>
    <w:p w14:paraId="0955B018" w14:textId="77777777" w:rsidR="00676A41" w:rsidRDefault="00676A41" w:rsidP="00676A41"/>
    <w:p w14:paraId="3751359A" w14:textId="77777777" w:rsidR="00676A41" w:rsidRDefault="00676A41" w:rsidP="00676A41">
      <w:pPr>
        <w:rPr>
          <w:b/>
        </w:rPr>
      </w:pPr>
      <w:r>
        <w:rPr>
          <w:b/>
        </w:rPr>
        <w:t>Overnatning på hotel i DK</w:t>
      </w:r>
    </w:p>
    <w:p w14:paraId="392753C1" w14:textId="5FEFAA57" w:rsidR="00676A41" w:rsidRDefault="00676A41" w:rsidP="00676A41">
      <w:r>
        <w:t xml:space="preserve">Statens takst </w:t>
      </w:r>
      <w:r w:rsidR="003F5886">
        <w:t>1.050 kr.</w:t>
      </w:r>
    </w:p>
    <w:p w14:paraId="0866BD47" w14:textId="77777777" w:rsidR="003F5886" w:rsidRDefault="003F5886" w:rsidP="00676A41"/>
    <w:p w14:paraId="34C4E6BC" w14:textId="77777777" w:rsidR="00676A41" w:rsidRDefault="00676A41" w:rsidP="00676A41">
      <w:pPr>
        <w:rPr>
          <w:b/>
        </w:rPr>
      </w:pPr>
      <w:r>
        <w:rPr>
          <w:b/>
        </w:rPr>
        <w:t xml:space="preserve">Spisning i forbindelse med bestyrelsesarbejde </w:t>
      </w:r>
    </w:p>
    <w:p w14:paraId="00D4890D" w14:textId="77777777" w:rsidR="00676A41" w:rsidRDefault="00676A41" w:rsidP="00676A41">
      <w:r>
        <w:t>Frokost pr person: 250 kr. Inkl. drikkevarer</w:t>
      </w:r>
    </w:p>
    <w:p w14:paraId="749A6786" w14:textId="77777777" w:rsidR="00676A41" w:rsidRDefault="00676A41" w:rsidP="00676A41">
      <w:r>
        <w:t>Middag pr person: 500 kr. Inkl. drikkevarer</w:t>
      </w:r>
    </w:p>
    <w:p w14:paraId="62827B89" w14:textId="77777777" w:rsidR="00676A41" w:rsidRDefault="00676A41" w:rsidP="00676A41">
      <w:r>
        <w:t xml:space="preserve">Beløb ved udlandsrejser: 450 kr. pr. dag fratrukket mad inkluderet i hotelophold (jf. timedagpengebeløb) </w:t>
      </w:r>
    </w:p>
    <w:p w14:paraId="42CA25E3" w14:textId="77777777" w:rsidR="002C1B56" w:rsidRDefault="002C1B56" w:rsidP="00676A41">
      <w:r>
        <w:t xml:space="preserve">Mette hører Jane om man som frivillig forening kan give efter statens takst. </w:t>
      </w:r>
    </w:p>
    <w:p w14:paraId="601C5D9D" w14:textId="78DA943B" w:rsidR="00676A41" w:rsidRDefault="00676A41" w:rsidP="00676A41">
      <w:r>
        <w:t xml:space="preserve">NB: Ifølge Kader er der præcedens (fra Lisbeth Ø.) om, at man ved udlandsophold får betalt morgenmad på hotellet og 1 middag – og ellers betaler man selv frokost og aftensmad (ud fra devisen, at det ville man også have haft udgifter til derhjemme). </w:t>
      </w:r>
    </w:p>
    <w:p w14:paraId="3B403C4F" w14:textId="77777777" w:rsidR="00676A41" w:rsidRDefault="00676A41" w:rsidP="00676A41"/>
    <w:p w14:paraId="2A56683C" w14:textId="77777777" w:rsidR="00676A41" w:rsidRDefault="00676A41" w:rsidP="00676A41">
      <w:pPr>
        <w:rPr>
          <w:b/>
        </w:rPr>
      </w:pPr>
      <w:r>
        <w:rPr>
          <w:b/>
        </w:rPr>
        <w:t>Oplægsholder til generalforsamling/ regionalmøder etc.</w:t>
      </w:r>
    </w:p>
    <w:p w14:paraId="4FE98EDA" w14:textId="77777777" w:rsidR="00676A41" w:rsidRDefault="00676A41" w:rsidP="00676A41">
      <w:r>
        <w:t xml:space="preserve">Max 5000 kr. </w:t>
      </w:r>
    </w:p>
    <w:p w14:paraId="4E1A1EDB" w14:textId="77777777" w:rsidR="00676A41" w:rsidRDefault="00676A41" w:rsidP="00676A41"/>
    <w:p w14:paraId="5B1E9358" w14:textId="77777777" w:rsidR="00676A41" w:rsidRDefault="00676A41" w:rsidP="00676A41">
      <w:pPr>
        <w:rPr>
          <w:b/>
        </w:rPr>
      </w:pPr>
      <w:r>
        <w:rPr>
          <w:b/>
        </w:rPr>
        <w:t>Kørselspenge</w:t>
      </w:r>
    </w:p>
    <w:p w14:paraId="3F07845D" w14:textId="77777777" w:rsidR="00676A41" w:rsidRDefault="00676A41" w:rsidP="00676A41">
      <w:r>
        <w:t>2,50 kr. pr kørt kilometer (udregnes efter korteste rute på Krak)</w:t>
      </w:r>
    </w:p>
    <w:p w14:paraId="1E6DC51F" w14:textId="77777777" w:rsidR="00676A41" w:rsidRDefault="00676A41" w:rsidP="005803C3">
      <w:pPr>
        <w:pStyle w:val="Listeafsnit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</w:p>
    <w:p w14:paraId="742FE7DD" w14:textId="77777777" w:rsidR="005803C3" w:rsidRDefault="005803C3" w:rsidP="005803C3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  <w:r>
        <w:rPr>
          <w:rFonts w:ascii="Calibri" w:hAnsi="Calibri" w:cs="Calibri"/>
          <w:b/>
          <w:noProof/>
          <w:color w:val="000000"/>
          <w:sz w:val="24"/>
          <w:szCs w:val="24"/>
        </w:rPr>
        <w:t>Fransk nyt</w:t>
      </w:r>
    </w:p>
    <w:p w14:paraId="6CDEEC90" w14:textId="77777777" w:rsidR="00AA22F6" w:rsidRDefault="008B1390" w:rsidP="00AA22F6">
      <w:pPr>
        <w:pStyle w:val="Listeafsnit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  <w:r>
        <w:rPr>
          <w:rFonts w:ascii="Calibri" w:hAnsi="Calibri" w:cs="Calibri"/>
          <w:b/>
          <w:noProof/>
          <w:color w:val="000000"/>
          <w:sz w:val="24"/>
          <w:szCs w:val="24"/>
        </w:rPr>
        <w:t>Vi blev enige om gerne at ville udgive to papirudgaver næste år. Vi besluttede, at n</w:t>
      </w:r>
      <w:r w:rsidR="00AA22F6">
        <w:rPr>
          <w:rFonts w:ascii="Calibri" w:hAnsi="Calibri" w:cs="Calibri"/>
          <w:b/>
          <w:noProof/>
          <w:color w:val="000000"/>
          <w:sz w:val="24"/>
          <w:szCs w:val="24"/>
        </w:rPr>
        <w:t>ekrologer kun</w:t>
      </w:r>
      <w:r>
        <w:rPr>
          <w:rFonts w:ascii="Calibri" w:hAnsi="Calibri" w:cs="Calibri"/>
          <w:b/>
          <w:noProof/>
          <w:color w:val="000000"/>
          <w:sz w:val="24"/>
          <w:szCs w:val="24"/>
        </w:rPr>
        <w:t xml:space="preserve"> skal med,</w:t>
      </w:r>
      <w:r w:rsidR="00AA22F6">
        <w:rPr>
          <w:rFonts w:ascii="Calibri" w:hAnsi="Calibri" w:cs="Calibri"/>
          <w:b/>
          <w:noProof/>
          <w:color w:val="000000"/>
          <w:sz w:val="24"/>
          <w:szCs w:val="24"/>
        </w:rPr>
        <w:t xml:space="preserve"> hvis </w:t>
      </w:r>
      <w:r>
        <w:rPr>
          <w:rFonts w:ascii="Calibri" w:hAnsi="Calibri" w:cs="Calibri"/>
          <w:b/>
          <w:noProof/>
          <w:color w:val="000000"/>
          <w:sz w:val="24"/>
          <w:szCs w:val="24"/>
        </w:rPr>
        <w:t>afdøde var</w:t>
      </w:r>
      <w:r w:rsidR="00AA22F6">
        <w:rPr>
          <w:rFonts w:ascii="Calibri" w:hAnsi="Calibri" w:cs="Calibri"/>
          <w:b/>
          <w:noProof/>
          <w:color w:val="000000"/>
          <w:sz w:val="24"/>
          <w:szCs w:val="24"/>
        </w:rPr>
        <w:t xml:space="preserve"> en del af bestyrelsen.</w:t>
      </w:r>
    </w:p>
    <w:p w14:paraId="3F264414" w14:textId="632C490E" w:rsidR="00AA22F6" w:rsidRDefault="008B1390" w:rsidP="00AA22F6">
      <w:pPr>
        <w:pStyle w:val="Listeafsnit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  <w:r>
        <w:rPr>
          <w:rFonts w:ascii="Calibri" w:hAnsi="Calibri" w:cs="Calibri"/>
          <w:b/>
          <w:noProof/>
          <w:color w:val="000000"/>
          <w:sz w:val="24"/>
          <w:szCs w:val="24"/>
        </w:rPr>
        <w:lastRenderedPageBreak/>
        <w:t>Mht. prisen for l</w:t>
      </w:r>
      <w:r w:rsidR="00AA22F6">
        <w:rPr>
          <w:rFonts w:ascii="Calibri" w:hAnsi="Calibri" w:cs="Calibri"/>
          <w:b/>
          <w:noProof/>
          <w:color w:val="000000"/>
          <w:sz w:val="24"/>
          <w:szCs w:val="24"/>
        </w:rPr>
        <w:t>inks</w:t>
      </w:r>
      <w:r>
        <w:rPr>
          <w:rFonts w:ascii="Calibri" w:hAnsi="Calibri" w:cs="Calibri"/>
          <w:b/>
          <w:noProof/>
          <w:color w:val="000000"/>
          <w:sz w:val="24"/>
          <w:szCs w:val="24"/>
        </w:rPr>
        <w:t xml:space="preserve"> i elektroniske udgaver må</w:t>
      </w:r>
      <w:r w:rsidR="00AA22F6">
        <w:rPr>
          <w:rFonts w:ascii="Calibri" w:hAnsi="Calibri" w:cs="Calibri"/>
          <w:b/>
          <w:noProof/>
          <w:color w:val="000000"/>
          <w:sz w:val="24"/>
          <w:szCs w:val="24"/>
        </w:rPr>
        <w:t xml:space="preserve"> redaktionen </w:t>
      </w:r>
      <w:r>
        <w:rPr>
          <w:rFonts w:ascii="Calibri" w:hAnsi="Calibri" w:cs="Calibri"/>
          <w:b/>
          <w:noProof/>
          <w:color w:val="000000"/>
          <w:sz w:val="24"/>
          <w:szCs w:val="24"/>
        </w:rPr>
        <w:t>fi</w:t>
      </w:r>
      <w:r w:rsidR="00AA22F6">
        <w:rPr>
          <w:rFonts w:ascii="Calibri" w:hAnsi="Calibri" w:cs="Calibri"/>
          <w:b/>
          <w:noProof/>
          <w:color w:val="000000"/>
          <w:sz w:val="24"/>
          <w:szCs w:val="24"/>
        </w:rPr>
        <w:t>nde ud af, hvad det koster for annoncørerne med links</w:t>
      </w:r>
      <w:r>
        <w:rPr>
          <w:rFonts w:ascii="Calibri" w:hAnsi="Calibri" w:cs="Calibri"/>
          <w:b/>
          <w:noProof/>
          <w:color w:val="000000"/>
          <w:sz w:val="24"/>
          <w:szCs w:val="24"/>
        </w:rPr>
        <w:t>.</w:t>
      </w:r>
    </w:p>
    <w:p w14:paraId="34FB89D5" w14:textId="30E391DD" w:rsidR="00D50A72" w:rsidRDefault="00D50A72" w:rsidP="00AA22F6">
      <w:pPr>
        <w:pStyle w:val="Listeafsnit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</w:p>
    <w:p w14:paraId="255F8AD4" w14:textId="77777777" w:rsidR="00D50A72" w:rsidRDefault="00D50A72" w:rsidP="00AA22F6">
      <w:pPr>
        <w:pStyle w:val="Listeafsnit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</w:p>
    <w:p w14:paraId="75856006" w14:textId="77777777" w:rsidR="00D50A72" w:rsidRPr="00D50A72" w:rsidRDefault="00D50A72" w:rsidP="00D50A72">
      <w:pPr>
        <w:autoSpaceDE w:val="0"/>
        <w:autoSpaceDN w:val="0"/>
        <w:adjustRightInd w:val="0"/>
        <w:spacing w:after="0" w:line="240" w:lineRule="auto"/>
        <w:ind w:left="207"/>
        <w:rPr>
          <w:rFonts w:ascii="Calibri" w:hAnsi="Calibri" w:cs="Calibri"/>
          <w:b/>
          <w:noProof/>
          <w:color w:val="000000"/>
          <w:sz w:val="24"/>
          <w:szCs w:val="24"/>
        </w:rPr>
      </w:pPr>
    </w:p>
    <w:p w14:paraId="5A522D0A" w14:textId="77777777" w:rsidR="00D50A72" w:rsidRPr="00D50A72" w:rsidRDefault="00D50A72" w:rsidP="00D50A72">
      <w:pPr>
        <w:autoSpaceDE w:val="0"/>
        <w:autoSpaceDN w:val="0"/>
        <w:adjustRightInd w:val="0"/>
        <w:spacing w:after="0" w:line="240" w:lineRule="auto"/>
        <w:ind w:left="207"/>
        <w:rPr>
          <w:rFonts w:ascii="Calibri" w:hAnsi="Calibri" w:cs="Calibri"/>
          <w:b/>
          <w:noProof/>
          <w:color w:val="000000"/>
          <w:sz w:val="24"/>
          <w:szCs w:val="24"/>
        </w:rPr>
      </w:pPr>
    </w:p>
    <w:p w14:paraId="3A0E7F2B" w14:textId="142405F0" w:rsidR="005803C3" w:rsidRDefault="005803C3" w:rsidP="005803C3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  <w:r>
        <w:rPr>
          <w:rFonts w:ascii="Calibri" w:hAnsi="Calibri" w:cs="Calibri"/>
          <w:b/>
          <w:noProof/>
          <w:color w:val="000000"/>
          <w:sz w:val="24"/>
          <w:szCs w:val="24"/>
        </w:rPr>
        <w:t>Kurser:</w:t>
      </w:r>
      <w:r w:rsidR="008B1390">
        <w:rPr>
          <w:rFonts w:ascii="Calibri" w:hAnsi="Calibri" w:cs="Calibri"/>
          <w:b/>
          <w:noProof/>
          <w:color w:val="000000"/>
          <w:sz w:val="24"/>
          <w:szCs w:val="24"/>
        </w:rPr>
        <w:t xml:space="preserve"> Fristen for ansøgning af efteruddannelsesmidler fra UVM er offentliggjort.</w:t>
      </w:r>
    </w:p>
    <w:p w14:paraId="54FD0ADA" w14:textId="6DE02224" w:rsidR="00D32AEE" w:rsidRDefault="00D32AEE" w:rsidP="00D3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noProof/>
          <w:color w:val="000000"/>
          <w:sz w:val="24"/>
          <w:szCs w:val="24"/>
        </w:rPr>
      </w:pPr>
      <w:r>
        <w:rPr>
          <w:rFonts w:ascii="Calibri" w:hAnsi="Calibri" w:cs="Calibri"/>
          <w:b/>
          <w:noProof/>
          <w:color w:val="000000"/>
          <w:sz w:val="24"/>
          <w:szCs w:val="24"/>
        </w:rPr>
        <w:t>Vi regner med at ansøge om midler til 3 kurser: 1) Innovativ tilgang til sprogundervisningen</w:t>
      </w:r>
    </w:p>
    <w:p w14:paraId="5CE0EC1A" w14:textId="26859AC2" w:rsidR="00D32AEE" w:rsidRDefault="00D32AEE" w:rsidP="00D3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noProof/>
          <w:color w:val="000000"/>
          <w:sz w:val="24"/>
          <w:szCs w:val="24"/>
        </w:rPr>
      </w:pPr>
      <w:r>
        <w:rPr>
          <w:rFonts w:ascii="Calibri" w:hAnsi="Calibri" w:cs="Calibri"/>
          <w:b/>
          <w:noProof/>
          <w:color w:val="000000"/>
          <w:sz w:val="24"/>
          <w:szCs w:val="24"/>
        </w:rPr>
        <w:t>2) Interkulturalitet i sprogundervisningen    3)  AP på HHX</w:t>
      </w:r>
    </w:p>
    <w:p w14:paraId="6E8ED971" w14:textId="7938C380" w:rsidR="00D50A72" w:rsidRDefault="00D50A72" w:rsidP="00D3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noProof/>
          <w:color w:val="000000"/>
          <w:sz w:val="24"/>
          <w:szCs w:val="24"/>
        </w:rPr>
      </w:pPr>
    </w:p>
    <w:p w14:paraId="11B104A8" w14:textId="1D62E074" w:rsidR="00D50A72" w:rsidRDefault="00D50A72" w:rsidP="00D32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noProof/>
          <w:color w:val="000000"/>
          <w:sz w:val="24"/>
          <w:szCs w:val="24"/>
        </w:rPr>
      </w:pPr>
      <w:r>
        <w:rPr>
          <w:rFonts w:ascii="Calibri" w:hAnsi="Calibri" w:cs="Calibri"/>
          <w:b/>
          <w:noProof/>
          <w:color w:val="000000"/>
          <w:sz w:val="24"/>
          <w:szCs w:val="24"/>
        </w:rPr>
        <w:t xml:space="preserve">Vi har i september afholdt 2 kurser </w:t>
      </w:r>
      <w:r w:rsidR="00B017E0">
        <w:rPr>
          <w:rFonts w:ascii="Calibri" w:hAnsi="Calibri" w:cs="Calibri"/>
          <w:b/>
          <w:noProof/>
          <w:color w:val="000000"/>
          <w:sz w:val="24"/>
          <w:szCs w:val="24"/>
        </w:rPr>
        <w:t xml:space="preserve">med succes </w:t>
      </w:r>
      <w:r>
        <w:rPr>
          <w:rFonts w:ascii="Calibri" w:hAnsi="Calibri" w:cs="Calibri"/>
          <w:b/>
          <w:noProof/>
          <w:color w:val="000000"/>
          <w:sz w:val="24"/>
          <w:szCs w:val="24"/>
        </w:rPr>
        <w:t xml:space="preserve">om ’Synlig læring i sprogfagene’, et i Aarhus og et i København. </w:t>
      </w:r>
    </w:p>
    <w:p w14:paraId="14B4BBF8" w14:textId="4FC3FDA3" w:rsidR="00D50A72" w:rsidRDefault="00D50A72" w:rsidP="00D32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ascii="Calibri" w:hAnsi="Calibri" w:cs="Calibri"/>
          <w:b/>
          <w:noProof/>
          <w:color w:val="000000"/>
          <w:sz w:val="24"/>
          <w:szCs w:val="24"/>
        </w:rPr>
        <w:t xml:space="preserve">Vi glæder os til at afholde internatkurset i Middelfart om  </w:t>
      </w:r>
      <w:r w:rsidR="00B017E0" w:rsidRPr="00B017E0">
        <w:rPr>
          <w:rStyle w:val="Svagfremhvning"/>
          <w:rFonts w:cstheme="minorHAnsi"/>
          <w:b/>
          <w:i w:val="0"/>
          <w:sz w:val="24"/>
          <w:szCs w:val="24"/>
        </w:rPr>
        <w:t>’</w:t>
      </w:r>
      <w:r w:rsidR="00B017E0" w:rsidRPr="00B017E0">
        <w:rPr>
          <w:rFonts w:cstheme="minorHAnsi"/>
          <w:b/>
          <w:sz w:val="24"/>
          <w:szCs w:val="24"/>
        </w:rPr>
        <w:t>Fagdidaktisk reformkursus for fransk, spansk og italiensk på basis af de nye læreplaner i 2017’</w:t>
      </w:r>
      <w:r w:rsidR="00B017E0">
        <w:rPr>
          <w:rFonts w:cstheme="minorHAnsi"/>
          <w:b/>
          <w:sz w:val="24"/>
          <w:szCs w:val="24"/>
        </w:rPr>
        <w:t xml:space="preserve"> i november måned.</w:t>
      </w:r>
    </w:p>
    <w:p w14:paraId="2CE645EF" w14:textId="1915B4FF" w:rsidR="00B017E0" w:rsidRDefault="00B017E0" w:rsidP="00D32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0CD65F0" w14:textId="46DAEEBF" w:rsidR="00B017E0" w:rsidRDefault="00B017E0" w:rsidP="00D32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 har planlagt og udbyder to kurser til foråret 2018:</w:t>
      </w:r>
    </w:p>
    <w:p w14:paraId="269DC9F8" w14:textId="6F1F8416" w:rsidR="00B017E0" w:rsidRDefault="00B017E0" w:rsidP="00D32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color w:val="000000"/>
          <w:sz w:val="24"/>
          <w:szCs w:val="24"/>
        </w:rPr>
      </w:pPr>
    </w:p>
    <w:p w14:paraId="58A350B4" w14:textId="45BFA233" w:rsidR="00B017E0" w:rsidRPr="00B017E0" w:rsidRDefault="00B017E0" w:rsidP="00B017E0">
      <w:pPr>
        <w:rPr>
          <w:sz w:val="24"/>
          <w:szCs w:val="24"/>
        </w:rPr>
      </w:pPr>
      <w:r w:rsidRPr="00B017E0">
        <w:rPr>
          <w:sz w:val="24"/>
          <w:szCs w:val="24"/>
        </w:rPr>
        <w:t>’Brobygning i sprogfagene fransk, spansk og italiensk med fokus på Grundskole, Gymnasium og De Videregående Uddannelser ’ i januar / februar måned</w:t>
      </w:r>
    </w:p>
    <w:p w14:paraId="65036040" w14:textId="752C0E0A" w:rsidR="00B017E0" w:rsidRPr="00B017E0" w:rsidRDefault="00B017E0" w:rsidP="00B017E0">
      <w:pPr>
        <w:rPr>
          <w:rFonts w:cstheme="minorHAnsi"/>
          <w:sz w:val="24"/>
          <w:szCs w:val="24"/>
        </w:rPr>
      </w:pPr>
      <w:r w:rsidRPr="00B017E0">
        <w:rPr>
          <w:rFonts w:cstheme="minorHAnsi"/>
          <w:sz w:val="24"/>
          <w:szCs w:val="24"/>
        </w:rPr>
        <w:t>’Kursus om Office 365, OneNote og SWAY for spansk-, fransk- og italiensklærere’ i februar / marts måned</w:t>
      </w:r>
    </w:p>
    <w:p w14:paraId="63BE5059" w14:textId="171D4DA9" w:rsidR="00B017E0" w:rsidRPr="00B017E0" w:rsidRDefault="00B017E0" w:rsidP="00B017E0">
      <w:pPr>
        <w:rPr>
          <w:rFonts w:cstheme="minorHAnsi"/>
          <w:b/>
          <w:sz w:val="24"/>
          <w:szCs w:val="24"/>
        </w:rPr>
      </w:pPr>
    </w:p>
    <w:p w14:paraId="5A391260" w14:textId="77777777" w:rsidR="00B017E0" w:rsidRPr="00B017E0" w:rsidRDefault="00B017E0" w:rsidP="00B017E0">
      <w:pPr>
        <w:rPr>
          <w:b/>
          <w:sz w:val="24"/>
          <w:szCs w:val="24"/>
        </w:rPr>
      </w:pPr>
    </w:p>
    <w:p w14:paraId="271B2D3D" w14:textId="77777777" w:rsidR="00B017E0" w:rsidRPr="00B017E0" w:rsidRDefault="00B017E0" w:rsidP="00D32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color w:val="000000"/>
          <w:sz w:val="24"/>
          <w:szCs w:val="24"/>
        </w:rPr>
      </w:pPr>
    </w:p>
    <w:p w14:paraId="452EB6FC" w14:textId="77777777" w:rsidR="00D32AEE" w:rsidRPr="00B017E0" w:rsidRDefault="00D32AEE" w:rsidP="00D32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color w:val="000000"/>
          <w:sz w:val="24"/>
          <w:szCs w:val="24"/>
        </w:rPr>
      </w:pPr>
    </w:p>
    <w:p w14:paraId="59316E89" w14:textId="5D5D9BB0" w:rsidR="005803C3" w:rsidRDefault="005803C3" w:rsidP="005803C3">
      <w:pPr>
        <w:pStyle w:val="Listeafsnit"/>
        <w:numPr>
          <w:ilvl w:val="0"/>
          <w:numId w:val="1"/>
        </w:numPr>
        <w:ind w:left="567"/>
        <w:rPr>
          <w:rFonts w:ascii="Calibri" w:hAnsi="Calibri" w:cs="Calibri"/>
          <w:b/>
          <w:noProof/>
          <w:color w:val="000000"/>
          <w:sz w:val="24"/>
          <w:szCs w:val="24"/>
        </w:rPr>
      </w:pPr>
      <w:r>
        <w:rPr>
          <w:rFonts w:ascii="Calibri" w:hAnsi="Calibri" w:cs="Calibri"/>
          <w:b/>
          <w:noProof/>
          <w:color w:val="000000"/>
          <w:sz w:val="24"/>
          <w:szCs w:val="24"/>
        </w:rPr>
        <w:t xml:space="preserve">Dato for næste bestyrelsesmøde: </w:t>
      </w:r>
      <w:r w:rsidR="008B1390">
        <w:rPr>
          <w:rFonts w:ascii="Calibri" w:hAnsi="Calibri" w:cs="Calibri"/>
          <w:b/>
          <w:noProof/>
          <w:color w:val="000000"/>
          <w:sz w:val="24"/>
          <w:szCs w:val="24"/>
        </w:rPr>
        <w:t>27/1-18</w:t>
      </w:r>
    </w:p>
    <w:p w14:paraId="6B2AA360" w14:textId="77777777" w:rsidR="00D50A72" w:rsidRPr="00D50A72" w:rsidRDefault="00D50A72" w:rsidP="00D50A72">
      <w:pPr>
        <w:rPr>
          <w:rFonts w:ascii="Calibri" w:hAnsi="Calibri" w:cs="Calibri"/>
          <w:b/>
          <w:noProof/>
          <w:color w:val="000000"/>
          <w:sz w:val="24"/>
          <w:szCs w:val="24"/>
        </w:rPr>
      </w:pPr>
    </w:p>
    <w:p w14:paraId="586A5669" w14:textId="77777777" w:rsidR="005803C3" w:rsidRPr="00151F9A" w:rsidRDefault="005803C3" w:rsidP="005803C3">
      <w:pPr>
        <w:pStyle w:val="Listeafsnit"/>
        <w:numPr>
          <w:ilvl w:val="0"/>
          <w:numId w:val="1"/>
        </w:numPr>
        <w:spacing w:line="240" w:lineRule="auto"/>
        <w:ind w:left="567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Evt.: </w:t>
      </w:r>
    </w:p>
    <w:p w14:paraId="0281CF6B" w14:textId="77777777" w:rsidR="00151F9A" w:rsidRDefault="00151F9A" w:rsidP="00151F9A">
      <w:pPr>
        <w:pStyle w:val="Listeafsnit"/>
        <w:spacing w:line="240" w:lineRule="auto"/>
        <w:ind w:left="567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Strategi for medlemsrekruttering</w:t>
      </w:r>
      <w:r w:rsidR="00E82690">
        <w:rPr>
          <w:b/>
          <w:noProof/>
          <w:sz w:val="24"/>
          <w:szCs w:val="24"/>
        </w:rPr>
        <w:t>?</w:t>
      </w:r>
    </w:p>
    <w:p w14:paraId="48FEE41B" w14:textId="01FF718B" w:rsidR="00E82690" w:rsidRPr="00E82690" w:rsidRDefault="00E82690" w:rsidP="00E82690">
      <w:pPr>
        <w:pStyle w:val="Listeafsnit"/>
        <w:numPr>
          <w:ilvl w:val="0"/>
          <w:numId w:val="3"/>
        </w:numPr>
        <w:spacing w:line="240" w:lineRule="auto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Maria spørger Merete</w:t>
      </w:r>
      <w:r w:rsidRPr="003F5886">
        <w:rPr>
          <w:b/>
          <w:noProof/>
          <w:sz w:val="24"/>
          <w:szCs w:val="24"/>
        </w:rPr>
        <w:t xml:space="preserve">, </w:t>
      </w:r>
      <w:r w:rsidR="003F5886" w:rsidRPr="003F5886">
        <w:rPr>
          <w:b/>
          <w:noProof/>
          <w:sz w:val="24"/>
          <w:szCs w:val="24"/>
        </w:rPr>
        <w:t>Hvor fagdidaktisk for nye pædagogikum kandidater bliver afholdt. En fra bestyrelsen udnævnes herefter til at komme forbi på kurset og orientere om Fransklærerforeningens arbejde</w:t>
      </w:r>
      <w:r w:rsidRPr="003F5886">
        <w:rPr>
          <w:b/>
          <w:noProof/>
          <w:sz w:val="24"/>
          <w:szCs w:val="24"/>
        </w:rPr>
        <w:t>.</w:t>
      </w:r>
      <w:r w:rsidR="003F5886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Vedkommende kontakter Jane fra Dansklærerforeningens hus og får et par Fransk Nyt med. </w:t>
      </w:r>
    </w:p>
    <w:p w14:paraId="7581CE67" w14:textId="77777777" w:rsidR="00E82690" w:rsidRPr="005A350C" w:rsidRDefault="00E82690" w:rsidP="00E82690">
      <w:pPr>
        <w:pStyle w:val="Listeafsnit"/>
        <w:numPr>
          <w:ilvl w:val="0"/>
          <w:numId w:val="3"/>
        </w:numPr>
        <w:spacing w:line="240" w:lineRule="auto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Christine: Hvad med at vi slår vores generalforsamling sammen med et kursusprogram. Det bliver et punkt på næste bestyrelsesmøde?</w:t>
      </w:r>
    </w:p>
    <w:p w14:paraId="0FD83A29" w14:textId="77777777" w:rsidR="005A350C" w:rsidRPr="005A350C" w:rsidRDefault="005A350C" w:rsidP="00E82690">
      <w:pPr>
        <w:pStyle w:val="Listeafsnit"/>
        <w:numPr>
          <w:ilvl w:val="0"/>
          <w:numId w:val="3"/>
        </w:numPr>
        <w:spacing w:line="240" w:lineRule="auto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Iben: Hvad med annoncer på vores hjemmeside? Andre steder end i Fransk Nyt</w:t>
      </w:r>
    </w:p>
    <w:p w14:paraId="753BEA5E" w14:textId="21977DF0" w:rsidR="005A350C" w:rsidRDefault="005A350C" w:rsidP="00E82690">
      <w:pPr>
        <w:pStyle w:val="Listeafsnit"/>
        <w:numPr>
          <w:ilvl w:val="0"/>
          <w:numId w:val="3"/>
        </w:numPr>
        <w:spacing w:line="240" w:lineRule="auto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Elise: Anne </w:t>
      </w:r>
      <w:r w:rsidR="00D44357">
        <w:rPr>
          <w:b/>
          <w:noProof/>
          <w:sz w:val="24"/>
          <w:szCs w:val="24"/>
        </w:rPr>
        <w:t>f</w:t>
      </w:r>
      <w:r>
        <w:rPr>
          <w:b/>
          <w:noProof/>
          <w:sz w:val="24"/>
          <w:szCs w:val="24"/>
        </w:rPr>
        <w:t xml:space="preserve">ra Århus universitet. Vil gerne komme på besøg og vil gerne være medlem af foreningen og i bestyrelsen. </w:t>
      </w:r>
    </w:p>
    <w:p w14:paraId="169B1030" w14:textId="77777777" w:rsidR="0026462D" w:rsidRDefault="0026462D"/>
    <w:sectPr w:rsidR="002646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D6F27"/>
    <w:multiLevelType w:val="hybridMultilevel"/>
    <w:tmpl w:val="DC40065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91756"/>
    <w:multiLevelType w:val="hybridMultilevel"/>
    <w:tmpl w:val="7AA0E570"/>
    <w:lvl w:ilvl="0" w:tplc="FB3A7CE2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9C13ED7"/>
    <w:multiLevelType w:val="hybridMultilevel"/>
    <w:tmpl w:val="8D5ED190"/>
    <w:lvl w:ilvl="0" w:tplc="007AC56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647" w:hanging="360"/>
      </w:pPr>
    </w:lvl>
    <w:lvl w:ilvl="2" w:tplc="0406001B">
      <w:start w:val="1"/>
      <w:numFmt w:val="lowerRoman"/>
      <w:lvlText w:val="%3."/>
      <w:lvlJc w:val="right"/>
      <w:pPr>
        <w:ind w:left="2367" w:hanging="180"/>
      </w:pPr>
    </w:lvl>
    <w:lvl w:ilvl="3" w:tplc="0406000F">
      <w:start w:val="1"/>
      <w:numFmt w:val="decimal"/>
      <w:lvlText w:val="%4."/>
      <w:lvlJc w:val="left"/>
      <w:pPr>
        <w:ind w:left="3087" w:hanging="360"/>
      </w:pPr>
    </w:lvl>
    <w:lvl w:ilvl="4" w:tplc="04060019">
      <w:start w:val="1"/>
      <w:numFmt w:val="lowerLetter"/>
      <w:lvlText w:val="%5."/>
      <w:lvlJc w:val="left"/>
      <w:pPr>
        <w:ind w:left="3807" w:hanging="360"/>
      </w:pPr>
    </w:lvl>
    <w:lvl w:ilvl="5" w:tplc="0406001B">
      <w:start w:val="1"/>
      <w:numFmt w:val="lowerRoman"/>
      <w:lvlText w:val="%6."/>
      <w:lvlJc w:val="right"/>
      <w:pPr>
        <w:ind w:left="4527" w:hanging="180"/>
      </w:pPr>
    </w:lvl>
    <w:lvl w:ilvl="6" w:tplc="0406000F">
      <w:start w:val="1"/>
      <w:numFmt w:val="decimal"/>
      <w:lvlText w:val="%7."/>
      <w:lvlJc w:val="left"/>
      <w:pPr>
        <w:ind w:left="5247" w:hanging="360"/>
      </w:pPr>
    </w:lvl>
    <w:lvl w:ilvl="7" w:tplc="04060019">
      <w:start w:val="1"/>
      <w:numFmt w:val="lowerLetter"/>
      <w:lvlText w:val="%8."/>
      <w:lvlJc w:val="left"/>
      <w:pPr>
        <w:ind w:left="5967" w:hanging="360"/>
      </w:pPr>
    </w:lvl>
    <w:lvl w:ilvl="8" w:tplc="040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C3"/>
    <w:rsid w:val="00151F9A"/>
    <w:rsid w:val="00200F84"/>
    <w:rsid w:val="00203281"/>
    <w:rsid w:val="0026462D"/>
    <w:rsid w:val="002C1B56"/>
    <w:rsid w:val="002D42F2"/>
    <w:rsid w:val="003058EC"/>
    <w:rsid w:val="003811F1"/>
    <w:rsid w:val="003F5886"/>
    <w:rsid w:val="005803C3"/>
    <w:rsid w:val="005A350C"/>
    <w:rsid w:val="00676A41"/>
    <w:rsid w:val="0068114F"/>
    <w:rsid w:val="00702B68"/>
    <w:rsid w:val="008B1390"/>
    <w:rsid w:val="00AA22F6"/>
    <w:rsid w:val="00B017E0"/>
    <w:rsid w:val="00D24CBE"/>
    <w:rsid w:val="00D32AEE"/>
    <w:rsid w:val="00D44357"/>
    <w:rsid w:val="00D50A72"/>
    <w:rsid w:val="00DC26E4"/>
    <w:rsid w:val="00DD712C"/>
    <w:rsid w:val="00E82690"/>
    <w:rsid w:val="00E83AF9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CA43"/>
  <w15:chartTrackingRefBased/>
  <w15:docId w15:val="{C8BA03E8-32AA-4AF1-9237-C7ACA079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3C3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803C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811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114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114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114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114F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8114F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114F"/>
    <w:rPr>
      <w:rFonts w:ascii="Segoe UI" w:hAnsi="Segoe UI" w:cs="Segoe UI"/>
      <w:sz w:val="18"/>
      <w:szCs w:val="18"/>
    </w:rPr>
  </w:style>
  <w:style w:type="character" w:styleId="Svagfremhvning">
    <w:name w:val="Subtle Emphasis"/>
    <w:basedOn w:val="Standardskrifttypeiafsnit"/>
    <w:uiPriority w:val="19"/>
    <w:qFormat/>
    <w:rsid w:val="00B017E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0284-238C-441B-9A74-B2A41E64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Søllingwraae Fjord</dc:creator>
  <cp:keywords/>
  <dc:description/>
  <cp:lastModifiedBy>Ulla Pedersen</cp:lastModifiedBy>
  <cp:revision>9</cp:revision>
  <dcterms:created xsi:type="dcterms:W3CDTF">2017-11-05T08:44:00Z</dcterms:created>
  <dcterms:modified xsi:type="dcterms:W3CDTF">2018-01-03T17:00:00Z</dcterms:modified>
</cp:coreProperties>
</file>